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B570" w14:textId="77777777" w:rsidR="001D4F8D" w:rsidRPr="001D4F8D" w:rsidRDefault="001D4F8D" w:rsidP="001D4F8D">
      <w:pPr>
        <w:pBdr>
          <w:bottom w:val="single" w:sz="8" w:space="0" w:color="4472C4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72"/>
          <w:szCs w:val="72"/>
          <w14:ligatures w14:val="none"/>
        </w:rPr>
      </w:pPr>
      <w:r w:rsidRPr="001D4F8D">
        <w:rPr>
          <w:rFonts w:asciiTheme="majorHAnsi" w:eastAsiaTheme="majorEastAsia" w:hAnsiTheme="majorHAnsi" w:cstheme="majorBidi"/>
          <w:noProof/>
          <w:color w:val="323E4F" w:themeColor="text2" w:themeShade="BF"/>
          <w:spacing w:val="5"/>
          <w:kern w:val="28"/>
          <w:sz w:val="52"/>
          <w:szCs w:val="5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4B0F" wp14:editId="6D9E23D6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5600700" cy="1828800"/>
                <wp:effectExtent l="0" t="0" r="381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E06AE" w14:textId="77777777" w:rsidR="001D4F8D" w:rsidRPr="00EF2435" w:rsidRDefault="001D4F8D" w:rsidP="001D4F8D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EF2435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W. J. Carroll Intermediate</w:t>
                            </w:r>
                          </w:p>
                          <w:p w14:paraId="40332AC9" w14:textId="77777777" w:rsidR="001D4F8D" w:rsidRPr="00EF2435" w:rsidRDefault="001D4F8D" w:rsidP="001D4F8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Pr="00EF2435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EF2435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 xml:space="preserve"> GRADE SUPPLY LIST</w:t>
                            </w:r>
                          </w:p>
                          <w:p w14:paraId="05FD383D" w14:textId="061BF132" w:rsidR="001D4F8D" w:rsidRPr="00EF2435" w:rsidRDefault="001D4F8D" w:rsidP="001D4F8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202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- 202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A4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0;width:44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KbDwIAACA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">
                <v:textbox>
                  <w:txbxContent>
                    <w:p w14:paraId="665E06AE" w14:textId="77777777" w:rsidR="001D4F8D" w:rsidRPr="00EF2435" w:rsidRDefault="001D4F8D" w:rsidP="001D4F8D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EF2435">
                        <w:rPr>
                          <w:b/>
                          <w:i/>
                          <w:sz w:val="56"/>
                          <w:szCs w:val="56"/>
                        </w:rPr>
                        <w:t>W. J. Carroll Intermediate</w:t>
                      </w:r>
                    </w:p>
                    <w:p w14:paraId="40332AC9" w14:textId="77777777" w:rsidR="001D4F8D" w:rsidRPr="00EF2435" w:rsidRDefault="001D4F8D" w:rsidP="001D4F8D">
                      <w:pPr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5</w:t>
                      </w:r>
                      <w:r w:rsidRPr="00EF2435">
                        <w:rPr>
                          <w:rFonts w:cstheme="minorHAnsi"/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EF2435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 xml:space="preserve"> GRADE SUPPLY LIST</w:t>
                      </w:r>
                    </w:p>
                    <w:p w14:paraId="05FD383D" w14:textId="061BF132" w:rsidR="001D4F8D" w:rsidRPr="00EF2435" w:rsidRDefault="001D4F8D" w:rsidP="001D4F8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202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- 202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D4F8D">
        <w:rPr>
          <w:rFonts w:asciiTheme="majorHAnsi" w:eastAsiaTheme="majorEastAsia" w:hAnsiTheme="majorHAnsi" w:cstheme="majorBidi"/>
          <w:noProof/>
          <w:color w:val="323E4F" w:themeColor="text2" w:themeShade="BF"/>
          <w:spacing w:val="5"/>
          <w:kern w:val="28"/>
          <w:sz w:val="72"/>
          <w:szCs w:val="72"/>
          <w14:ligatures w14:val="none"/>
        </w:rPr>
        <w:drawing>
          <wp:inline distT="0" distB="0" distL="0" distR="0" wp14:anchorId="66D1BB15" wp14:editId="1702F5AA">
            <wp:extent cx="1207770" cy="1609499"/>
            <wp:effectExtent l="0" t="0" r="0" b="0"/>
            <wp:docPr id="1" name="Picture 1" descr="WJC sh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C shiel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31" cy="16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4980511"/>
      <w:bookmarkEnd w:id="0"/>
    </w:p>
    <w:p w14:paraId="2A004ACD" w14:textId="77777777" w:rsidR="001D4F8D" w:rsidRPr="001D4F8D" w:rsidRDefault="001D4F8D" w:rsidP="001D4F8D">
      <w:pPr>
        <w:spacing w:after="200" w:line="276" w:lineRule="auto"/>
        <w:ind w:left="720"/>
        <w:contextualSpacing/>
        <w:rPr>
          <w:kern w:val="0"/>
          <w:sz w:val="28"/>
          <w:szCs w:val="28"/>
          <w14:ligatures w14:val="none"/>
        </w:rPr>
      </w:pPr>
    </w:p>
    <w:p w14:paraId="68426E64" w14:textId="77777777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</w:p>
    <w:p w14:paraId="5791DCF3" w14:textId="77777777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</w:p>
    <w:p w14:paraId="11D64254" w14:textId="725C6A25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60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– Ticonderoga #2 wooden pencils</w:t>
      </w:r>
    </w:p>
    <w:p w14:paraId="63BB4124" w14:textId="77777777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2 – Packages 12 </w:t>
      </w:r>
      <w:proofErr w:type="gramStart"/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count colored</w:t>
      </w:r>
      <w:proofErr w:type="gramEnd"/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pencils</w:t>
      </w:r>
    </w:p>
    <w:p w14:paraId="21BEFDDD" w14:textId="77777777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2 – Packages Crayola crayons, 16 count</w:t>
      </w:r>
    </w:p>
    <w:p w14:paraId="0AFA17DC" w14:textId="54D2E1AC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2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– Plastic folder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s</w:t>
      </w:r>
    </w:p>
    <w:p w14:paraId="2D1E80B6" w14:textId="5B8E5676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3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– Composition books, wide rule</w:t>
      </w:r>
    </w:p>
    <w:p w14:paraId="5AF4782A" w14:textId="6E76B50B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1 - 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Package 5-tab plastic dividers with </w:t>
      </w:r>
      <w:r w:rsidRPr="001D4F8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POCKETS</w:t>
      </w:r>
    </w:p>
    <w:p w14:paraId="252D11C9" w14:textId="2374B3F9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3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– Boxes facial tissue (120+ count)</w:t>
      </w:r>
    </w:p>
    <w:p w14:paraId="4D100F01" w14:textId="77777777" w:rsidR="001D4F8D" w:rsidRPr="001D4F8D" w:rsidRDefault="001D4F8D" w:rsidP="001D4F8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2 – Container Clorox/Lysol disinfecting wipes</w:t>
      </w:r>
    </w:p>
    <w:p w14:paraId="6CB589F4" w14:textId="379C8BF7" w:rsidR="001D4F8D" w:rsidRPr="001D4F8D" w:rsidRDefault="001D4F8D" w:rsidP="001D4F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  <w:t xml:space="preserve">1 –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Roll of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P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aper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T</w:t>
      </w:r>
      <w:r w:rsidRPr="001D4F8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owels </w:t>
      </w:r>
    </w:p>
    <w:p w14:paraId="1E853637" w14:textId="77777777" w:rsidR="001D4F8D" w:rsidRDefault="001D4F8D"/>
    <w:sectPr w:rsidR="001D4F8D" w:rsidSect="001D4F8D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8D"/>
    <w:rsid w:val="001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22B4"/>
  <w15:chartTrackingRefBased/>
  <w15:docId w15:val="{B6BF0556-5D19-4EE5-97CD-609D9C3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Kennedy</dc:creator>
  <cp:keywords/>
  <dc:description/>
  <cp:lastModifiedBy>Angela Kennedy</cp:lastModifiedBy>
  <cp:revision>1</cp:revision>
  <dcterms:created xsi:type="dcterms:W3CDTF">2023-05-24T19:17:00Z</dcterms:created>
  <dcterms:modified xsi:type="dcterms:W3CDTF">2023-05-24T19:25:00Z</dcterms:modified>
</cp:coreProperties>
</file>